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00476C" w:rsidRDefault="00A50EEE" w:rsidP="008A28F7">
      <w:pPr>
        <w:pStyle w:val="Title"/>
        <w:jc w:val="center"/>
        <w:rPr>
          <w:rFonts w:eastAsia="Times New Roman"/>
          <w:sz w:val="36"/>
          <w:szCs w:val="36"/>
        </w:rPr>
      </w:pPr>
      <w:r w:rsidRPr="0000476C">
        <w:rPr>
          <w:rFonts w:eastAsia="Times New Roman"/>
          <w:sz w:val="36"/>
          <w:szCs w:val="36"/>
        </w:rPr>
        <w:t xml:space="preserve">Instruction plan for </w:t>
      </w:r>
      <w:r w:rsidR="008A28F7" w:rsidRPr="0000476C">
        <w:rPr>
          <w:rFonts w:eastAsia="Times New Roman"/>
          <w:sz w:val="36"/>
          <w:szCs w:val="36"/>
        </w:rPr>
        <w:t xml:space="preserve">Cloud Computing &amp; </w:t>
      </w:r>
      <w:proofErr w:type="spellStart"/>
      <w:r w:rsidR="008A28F7" w:rsidRPr="0000476C">
        <w:rPr>
          <w:rFonts w:eastAsia="Times New Roman"/>
          <w:sz w:val="36"/>
          <w:szCs w:val="36"/>
        </w:rPr>
        <w:t>DevOps</w:t>
      </w:r>
      <w:proofErr w:type="spellEnd"/>
    </w:p>
    <w:p w:rsidR="00745FE9" w:rsidRDefault="00745FE9" w:rsidP="00745FE9">
      <w:pPr>
        <w:pStyle w:val="Heading3"/>
      </w:pPr>
      <w:r>
        <w:rPr>
          <w:rStyle w:val="Strong"/>
          <w:b/>
          <w:bCs/>
        </w:rPr>
        <w:t>1. Learning Objectives</w:t>
      </w:r>
    </w:p>
    <w:p w:rsidR="00745FE9" w:rsidRDefault="00745FE9" w:rsidP="00745FE9">
      <w:pPr>
        <w:pStyle w:val="NormalWeb"/>
      </w:pPr>
      <w:r>
        <w:t>By the end of this course, learners will:</w:t>
      </w:r>
    </w:p>
    <w:p w:rsidR="00745FE9" w:rsidRDefault="00745FE9" w:rsidP="00FB2A3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Master Cloud Fundamentals:</w:t>
      </w:r>
      <w:r>
        <w:t xml:space="preserve"> Define essential cloud computing concepts, including service models (</w:t>
      </w:r>
      <w:proofErr w:type="spellStart"/>
      <w:r>
        <w:t>IaaS</w:t>
      </w:r>
      <w:proofErr w:type="spellEnd"/>
      <w:r>
        <w:t xml:space="preserve">, </w:t>
      </w:r>
      <w:proofErr w:type="spellStart"/>
      <w:r>
        <w:t>PaaS</w:t>
      </w:r>
      <w:proofErr w:type="spellEnd"/>
      <w:r>
        <w:t xml:space="preserve">, </w:t>
      </w:r>
      <w:proofErr w:type="spellStart"/>
      <w:proofErr w:type="gramStart"/>
      <w:r>
        <w:t>SaaS</w:t>
      </w:r>
      <w:proofErr w:type="spellEnd"/>
      <w:proofErr w:type="gramEnd"/>
      <w:r>
        <w:t>) and deployment types (public, private, hybrid).</w:t>
      </w:r>
    </w:p>
    <w:p w:rsidR="00745FE9" w:rsidRDefault="00745FE9" w:rsidP="00FB2A3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Architect Solutions on AWS:</w:t>
      </w:r>
      <w:r>
        <w:t xml:space="preserve"> Create scalable, reliable, and secure architectures in AWS, covering core services (EC2, S3, RDS, </w:t>
      </w:r>
      <w:proofErr w:type="gramStart"/>
      <w:r>
        <w:t>IAM</w:t>
      </w:r>
      <w:proofErr w:type="gramEnd"/>
      <w:r>
        <w:t>).</w:t>
      </w:r>
    </w:p>
    <w:p w:rsidR="00745FE9" w:rsidRDefault="00745FE9" w:rsidP="00FB2A3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Navigate Azure Basics:</w:t>
      </w:r>
      <w:r>
        <w:t xml:space="preserve"> Configure and manage basic Azure services, focusing on virtual machines, storage, and network fundamentals.</w:t>
      </w:r>
    </w:p>
    <w:p w:rsidR="00745FE9" w:rsidRDefault="00745FE9" w:rsidP="00FB2A3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>Deploy Solutions on Google Cloud Platform:</w:t>
      </w:r>
      <w:r>
        <w:t xml:space="preserve"> Use GCP to set up and deploy applications, focusing on Compute Engine, App Engine, and </w:t>
      </w:r>
      <w:proofErr w:type="spellStart"/>
      <w:r>
        <w:t>Kubernetes</w:t>
      </w:r>
      <w:proofErr w:type="spellEnd"/>
      <w:r>
        <w:t xml:space="preserve"> Engine.</w:t>
      </w:r>
    </w:p>
    <w:p w:rsidR="00745FE9" w:rsidRDefault="00745FE9" w:rsidP="00FB2A38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Implement </w:t>
      </w:r>
      <w:proofErr w:type="spellStart"/>
      <w:r>
        <w:rPr>
          <w:rStyle w:val="Strong"/>
        </w:rPr>
        <w:t>DevOps</w:t>
      </w:r>
      <w:proofErr w:type="spellEnd"/>
      <w:r>
        <w:rPr>
          <w:rStyle w:val="Strong"/>
        </w:rPr>
        <w:t xml:space="preserve"> Practices:</w:t>
      </w:r>
      <w:r>
        <w:t xml:space="preserve"> Utilize </w:t>
      </w:r>
      <w:proofErr w:type="spellStart"/>
      <w:r>
        <w:t>DevOps</w:t>
      </w:r>
      <w:proofErr w:type="spellEnd"/>
      <w:r>
        <w:t xml:space="preserve"> techniques, including CI/CD pipelines, containerization with </w:t>
      </w:r>
      <w:proofErr w:type="spellStart"/>
      <w:r>
        <w:t>Docker</w:t>
      </w:r>
      <w:proofErr w:type="spellEnd"/>
      <w:r>
        <w:t xml:space="preserve">, </w:t>
      </w:r>
      <w:proofErr w:type="spellStart"/>
      <w:r>
        <w:t>IaC</w:t>
      </w:r>
      <w:proofErr w:type="spellEnd"/>
      <w:r>
        <w:t xml:space="preserve"> (Infrastructure as Code) with </w:t>
      </w:r>
      <w:proofErr w:type="spellStart"/>
      <w:r>
        <w:t>Terraform</w:t>
      </w:r>
      <w:proofErr w:type="spellEnd"/>
      <w:r>
        <w:t>, and cloud-native monitoring.</w:t>
      </w:r>
    </w:p>
    <w:p w:rsidR="00745FE9" w:rsidRDefault="00745FE9" w:rsidP="00745FE9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5FE9" w:rsidRDefault="00745FE9" w:rsidP="00745FE9">
      <w:pPr>
        <w:pStyle w:val="Heading3"/>
      </w:pPr>
      <w:r>
        <w:rPr>
          <w:rStyle w:val="Strong"/>
          <w:b/>
          <w:bCs/>
        </w:rPr>
        <w:t>2. Course Structure</w:t>
      </w:r>
    </w:p>
    <w:p w:rsidR="00745FE9" w:rsidRDefault="00745FE9" w:rsidP="00745FE9">
      <w:pPr>
        <w:pStyle w:val="Heading4"/>
      </w:pPr>
      <w:r>
        <w:rPr>
          <w:rStyle w:val="Strong"/>
          <w:b/>
          <w:bCs/>
        </w:rPr>
        <w:t>Module 1: Introduction to Cloud Computing</w:t>
      </w:r>
      <w:r>
        <w:t xml:space="preserve"> (1 Week)</w:t>
      </w:r>
    </w:p>
    <w:p w:rsidR="00745FE9" w:rsidRDefault="00745FE9" w:rsidP="00FB2A38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Topics Covered:</w:t>
      </w:r>
    </w:p>
    <w:p w:rsidR="00745FE9" w:rsidRDefault="00745FE9" w:rsidP="00FB2A38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Overview of Cloud Computing and its impact on industries.</w:t>
      </w:r>
    </w:p>
    <w:p w:rsidR="00745FE9" w:rsidRDefault="00745FE9" w:rsidP="00FB2A38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 xml:space="preserve">Service models: </w:t>
      </w:r>
      <w:proofErr w:type="spellStart"/>
      <w:r>
        <w:t>IaaS</w:t>
      </w:r>
      <w:proofErr w:type="spellEnd"/>
      <w:r>
        <w:t xml:space="preserve">, </w:t>
      </w:r>
      <w:proofErr w:type="spellStart"/>
      <w:r>
        <w:t>PaaS</w:t>
      </w:r>
      <w:proofErr w:type="spellEnd"/>
      <w:r>
        <w:t xml:space="preserve">, </w:t>
      </w:r>
      <w:proofErr w:type="spellStart"/>
      <w:r>
        <w:t>SaaS</w:t>
      </w:r>
      <w:proofErr w:type="spellEnd"/>
      <w:r>
        <w:t>.</w:t>
      </w:r>
    </w:p>
    <w:p w:rsidR="00745FE9" w:rsidRDefault="00745FE9" w:rsidP="00FB2A38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t>Deployment models: Public, Private, Hybrid.</w:t>
      </w:r>
    </w:p>
    <w:p w:rsidR="00745FE9" w:rsidRDefault="00745FE9" w:rsidP="00FB2A38">
      <w:pPr>
        <w:numPr>
          <w:ilvl w:val="1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STAR Example:</w:t>
      </w:r>
    </w:p>
    <w:p w:rsidR="00745FE9" w:rsidRDefault="00745FE9" w:rsidP="00FB2A38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An organization needs scalable infrastructure to handle fluctuating demand.</w:t>
      </w:r>
    </w:p>
    <w:p w:rsidR="00745FE9" w:rsidRDefault="00745FE9" w:rsidP="00FB2A38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Evaluate whether a public cloud </w:t>
      </w:r>
      <w:proofErr w:type="spellStart"/>
      <w:r>
        <w:t>IaaS</w:t>
      </w:r>
      <w:proofErr w:type="spellEnd"/>
      <w:r>
        <w:t xml:space="preserve"> or </w:t>
      </w:r>
      <w:proofErr w:type="spellStart"/>
      <w:r>
        <w:t>PaaS</w:t>
      </w:r>
      <w:proofErr w:type="spellEnd"/>
      <w:r>
        <w:t xml:space="preserve"> is most cost-effective and scalable.</w:t>
      </w:r>
    </w:p>
    <w:p w:rsidR="00745FE9" w:rsidRDefault="00745FE9" w:rsidP="00FB2A38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Compare </w:t>
      </w:r>
      <w:proofErr w:type="spellStart"/>
      <w:r>
        <w:t>IaaS</w:t>
      </w:r>
      <w:proofErr w:type="spellEnd"/>
      <w:r>
        <w:t xml:space="preserve"> and </w:t>
      </w:r>
      <w:proofErr w:type="spellStart"/>
      <w:r>
        <w:t>PaaS</w:t>
      </w:r>
      <w:proofErr w:type="spellEnd"/>
      <w:r>
        <w:t xml:space="preserve"> offerings across cloud providers, focusing on scalability and cost.</w:t>
      </w:r>
    </w:p>
    <w:p w:rsidR="00745FE9" w:rsidRDefault="00745FE9" w:rsidP="00FB2A38">
      <w:pPr>
        <w:numPr>
          <w:ilvl w:val="2"/>
          <w:numId w:val="2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Chose an </w:t>
      </w:r>
      <w:proofErr w:type="spellStart"/>
      <w:r>
        <w:t>IaaS</w:t>
      </w:r>
      <w:proofErr w:type="spellEnd"/>
      <w:r>
        <w:t xml:space="preserve"> model that reduced infrastructure costs by 20% and met scalability needs.</w:t>
      </w:r>
    </w:p>
    <w:p w:rsidR="00745FE9" w:rsidRDefault="00745FE9" w:rsidP="00745FE9">
      <w:pPr>
        <w:pStyle w:val="Heading4"/>
      </w:pPr>
      <w:r>
        <w:rPr>
          <w:rStyle w:val="Strong"/>
          <w:b/>
          <w:bCs/>
        </w:rPr>
        <w:t>Module 2: AWS Solutions Architect</w:t>
      </w:r>
      <w:r>
        <w:t xml:space="preserve"> (3 Weeks)</w:t>
      </w:r>
    </w:p>
    <w:p w:rsidR="00745FE9" w:rsidRDefault="00745FE9" w:rsidP="00FB2A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Week 1:</w:t>
      </w:r>
      <w:r>
        <w:t xml:space="preserve"> Core AWS Services (EC2, S3, IAM).</w:t>
      </w:r>
    </w:p>
    <w:p w:rsidR="00745FE9" w:rsidRDefault="00745FE9" w:rsidP="00FB2A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Week 2:</w:t>
      </w:r>
      <w:r>
        <w:t xml:space="preserve"> Networking (VPC, Load Balancing, Route 53).</w:t>
      </w:r>
    </w:p>
    <w:p w:rsidR="00745FE9" w:rsidRDefault="00745FE9" w:rsidP="00FB2A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Week 3:</w:t>
      </w:r>
      <w:r>
        <w:t xml:space="preserve"> Databases and Storage (RDS, </w:t>
      </w:r>
      <w:proofErr w:type="spellStart"/>
      <w:r>
        <w:t>DynamoDB</w:t>
      </w:r>
      <w:proofErr w:type="spellEnd"/>
      <w:r>
        <w:t>, Elastic Block Store).</w:t>
      </w:r>
    </w:p>
    <w:p w:rsidR="00745FE9" w:rsidRDefault="00745FE9" w:rsidP="00FB2A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745FE9" w:rsidRDefault="00745FE9" w:rsidP="00FB2A38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startup is experiencing high traffic and needs a scalable architecture.</w:t>
      </w:r>
    </w:p>
    <w:p w:rsidR="00745FE9" w:rsidRDefault="00745FE9" w:rsidP="00FB2A38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Design a secure, scalable, high-availability AWS environment.</w:t>
      </w:r>
    </w:p>
    <w:p w:rsidR="00745FE9" w:rsidRDefault="00745FE9" w:rsidP="00FB2A38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Implement EC2 for compute, RDS for </w:t>
      </w:r>
      <w:proofErr w:type="gramStart"/>
      <w:r>
        <w:t>database,</w:t>
      </w:r>
      <w:proofErr w:type="gramEnd"/>
      <w:r>
        <w:t xml:space="preserve"> and Route 53 for routing.</w:t>
      </w:r>
    </w:p>
    <w:p w:rsidR="00745FE9" w:rsidRDefault="00745FE9" w:rsidP="00FB2A38">
      <w:pPr>
        <w:numPr>
          <w:ilvl w:val="1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Achieved 99.9% uptime and reduced latency by 30%.</w:t>
      </w:r>
    </w:p>
    <w:p w:rsidR="00745FE9" w:rsidRDefault="00745FE9" w:rsidP="00FB2A38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Design an architecture on AWS that meets specific performance and security criteria.</w:t>
      </w:r>
    </w:p>
    <w:p w:rsidR="00745FE9" w:rsidRDefault="00745FE9" w:rsidP="00745FE9">
      <w:pPr>
        <w:pStyle w:val="Heading4"/>
      </w:pPr>
      <w:r>
        <w:rPr>
          <w:rStyle w:val="Strong"/>
          <w:b/>
          <w:bCs/>
        </w:rPr>
        <w:t>Module 3: Azure Fundamentals</w:t>
      </w:r>
      <w:r>
        <w:t xml:space="preserve"> (2 Weeks)</w:t>
      </w:r>
    </w:p>
    <w:p w:rsidR="00745FE9" w:rsidRDefault="00745FE9" w:rsidP="00FB2A3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Week 1:</w:t>
      </w:r>
      <w:r>
        <w:t xml:space="preserve"> Introduction to Azure, Azure Portal, Core Services (VMs, Blob Storage, SQL Database).</w:t>
      </w:r>
    </w:p>
    <w:p w:rsidR="00745FE9" w:rsidRDefault="00745FE9" w:rsidP="00FB2A3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Week 2:</w:t>
      </w:r>
      <w:r>
        <w:t xml:space="preserve"> Identity and Access Management (Azure AD) and Resource Management (ARM templates).</w:t>
      </w:r>
    </w:p>
    <w:p w:rsidR="00745FE9" w:rsidRDefault="00745FE9" w:rsidP="00FB2A3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745FE9" w:rsidRDefault="00745FE9" w:rsidP="00FB2A38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company with a remote workforce needs secure access to resources.</w:t>
      </w:r>
    </w:p>
    <w:p w:rsidR="00745FE9" w:rsidRDefault="00745FE9" w:rsidP="00FB2A38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Configure Azure AD for secure, scalable access.</w:t>
      </w:r>
    </w:p>
    <w:p w:rsidR="00745FE9" w:rsidRDefault="00745FE9" w:rsidP="00FB2A38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Set up Azure AD with multi-factor authentication and conditional access policies.</w:t>
      </w:r>
    </w:p>
    <w:p w:rsidR="00745FE9" w:rsidRDefault="00745FE9" w:rsidP="00FB2A38">
      <w:pPr>
        <w:numPr>
          <w:ilvl w:val="1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Improved security compliance, reducing unauthorized access by 60%.</w:t>
      </w:r>
    </w:p>
    <w:p w:rsidR="00745FE9" w:rsidRDefault="00745FE9" w:rsidP="00FB2A38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Implement a virtual network and database in Azure, applying security best practices.</w:t>
      </w:r>
    </w:p>
    <w:p w:rsidR="00745FE9" w:rsidRDefault="00745FE9" w:rsidP="00745FE9">
      <w:pPr>
        <w:pStyle w:val="Heading4"/>
      </w:pPr>
      <w:r>
        <w:rPr>
          <w:rStyle w:val="Strong"/>
          <w:b/>
          <w:bCs/>
        </w:rPr>
        <w:t>Module 4: Google Cloud Associate Engineer</w:t>
      </w:r>
      <w:r>
        <w:t xml:space="preserve"> (2 Weeks)</w:t>
      </w:r>
    </w:p>
    <w:p w:rsidR="00745FE9" w:rsidRDefault="00745FE9" w:rsidP="00FB2A3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Week 1:</w:t>
      </w:r>
      <w:r>
        <w:t xml:space="preserve"> Core GCP services (Compute Engine, Storage, </w:t>
      </w:r>
      <w:proofErr w:type="gramStart"/>
      <w:r>
        <w:t>App</w:t>
      </w:r>
      <w:proofErr w:type="gramEnd"/>
      <w:r>
        <w:t xml:space="preserve"> Engine).</w:t>
      </w:r>
    </w:p>
    <w:p w:rsidR="00745FE9" w:rsidRDefault="00745FE9" w:rsidP="00FB2A3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Week 2:</w:t>
      </w:r>
      <w:r>
        <w:t xml:space="preserve"> </w:t>
      </w:r>
      <w:proofErr w:type="spellStart"/>
      <w:r>
        <w:t>Kubernetes</w:t>
      </w:r>
      <w:proofErr w:type="spellEnd"/>
      <w:r>
        <w:t xml:space="preserve"> Engine, Cloud Functions.</w:t>
      </w:r>
    </w:p>
    <w:p w:rsidR="00745FE9" w:rsidRDefault="00745FE9" w:rsidP="00FB2A3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745FE9" w:rsidRDefault="00745FE9" w:rsidP="00FB2A38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An application is deployed on multiple cloud environments.</w:t>
      </w:r>
    </w:p>
    <w:p w:rsidR="00745FE9" w:rsidRDefault="00745FE9" w:rsidP="00FB2A38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Ensure cross-cloud operability using </w:t>
      </w:r>
      <w:proofErr w:type="spellStart"/>
      <w:r>
        <w:t>Kubernetes</w:t>
      </w:r>
      <w:proofErr w:type="spellEnd"/>
      <w:r>
        <w:t xml:space="preserve"> for container management.</w:t>
      </w:r>
    </w:p>
    <w:p w:rsidR="00745FE9" w:rsidRDefault="00745FE9" w:rsidP="00FB2A38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Deploy and orchestrate containers using GKE.</w:t>
      </w:r>
    </w:p>
    <w:p w:rsidR="00745FE9" w:rsidRDefault="00745FE9" w:rsidP="00FB2A38">
      <w:pPr>
        <w:numPr>
          <w:ilvl w:val="1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Decreased downtime and improved load management by 40%.</w:t>
      </w:r>
    </w:p>
    <w:p w:rsidR="00745FE9" w:rsidRDefault="00745FE9" w:rsidP="00FB2A38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Deploy a containerized application on GKE, demonstrating a working multi-cloud setup.</w:t>
      </w:r>
    </w:p>
    <w:p w:rsidR="00745FE9" w:rsidRDefault="00745FE9" w:rsidP="00745FE9">
      <w:pPr>
        <w:pStyle w:val="Heading4"/>
      </w:pPr>
      <w:r>
        <w:rPr>
          <w:rStyle w:val="Strong"/>
          <w:b/>
          <w:bCs/>
        </w:rPr>
        <w:t xml:space="preserve">Module 5: </w:t>
      </w:r>
      <w:proofErr w:type="spellStart"/>
      <w:r>
        <w:rPr>
          <w:rStyle w:val="Strong"/>
          <w:b/>
          <w:bCs/>
        </w:rPr>
        <w:t>DevOps</w:t>
      </w:r>
      <w:proofErr w:type="spellEnd"/>
      <w:r>
        <w:rPr>
          <w:rStyle w:val="Strong"/>
          <w:b/>
          <w:bCs/>
        </w:rPr>
        <w:t xml:space="preserve"> Fundamentals</w:t>
      </w:r>
      <w:r>
        <w:t xml:space="preserve"> (3 Weeks)</w:t>
      </w:r>
    </w:p>
    <w:p w:rsidR="00745FE9" w:rsidRDefault="00745FE9" w:rsidP="00FB2A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Week 1:</w:t>
      </w:r>
      <w:r>
        <w:t xml:space="preserve"> Introduction to CI/CD Pipelines.</w:t>
      </w:r>
    </w:p>
    <w:p w:rsidR="00745FE9" w:rsidRDefault="00745FE9" w:rsidP="00FB2A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Week 2:</w:t>
      </w:r>
      <w:r>
        <w:t xml:space="preserve"> Infrastructure as Code (</w:t>
      </w:r>
      <w:proofErr w:type="spellStart"/>
      <w:r>
        <w:t>Terraform</w:t>
      </w:r>
      <w:proofErr w:type="spellEnd"/>
      <w:r>
        <w:t xml:space="preserve">, </w:t>
      </w:r>
      <w:proofErr w:type="spellStart"/>
      <w:r>
        <w:t>CloudFormation</w:t>
      </w:r>
      <w:proofErr w:type="spellEnd"/>
      <w:r>
        <w:t>).</w:t>
      </w:r>
    </w:p>
    <w:p w:rsidR="00745FE9" w:rsidRDefault="00745FE9" w:rsidP="00FB2A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Week 3:</w:t>
      </w:r>
      <w:r>
        <w:t xml:space="preserve"> Automated testing, </w:t>
      </w:r>
      <w:proofErr w:type="spellStart"/>
      <w:r>
        <w:t>Docker</w:t>
      </w:r>
      <w:proofErr w:type="spellEnd"/>
      <w:r>
        <w:t xml:space="preserve">, and Monitoring Tools (Prometheus, </w:t>
      </w:r>
      <w:proofErr w:type="spellStart"/>
      <w:r>
        <w:t>Grafana</w:t>
      </w:r>
      <w:proofErr w:type="spellEnd"/>
      <w:r>
        <w:t>).</w:t>
      </w:r>
    </w:p>
    <w:p w:rsidR="00745FE9" w:rsidRDefault="00745FE9" w:rsidP="00FB2A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745FE9" w:rsidRDefault="00745FE9" w:rsidP="00FB2A38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team struggles with deployment consistency across environments.</w:t>
      </w:r>
    </w:p>
    <w:p w:rsidR="00745FE9" w:rsidRDefault="00745FE9" w:rsidP="00FB2A38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Implement CI/CD and </w:t>
      </w:r>
      <w:proofErr w:type="spellStart"/>
      <w:r>
        <w:t>IaC</w:t>
      </w:r>
      <w:proofErr w:type="spellEnd"/>
      <w:r>
        <w:t xml:space="preserve"> to standardize deployment.</w:t>
      </w:r>
    </w:p>
    <w:p w:rsidR="00745FE9" w:rsidRDefault="00745FE9" w:rsidP="00FB2A38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Set up a CI/CD pipeline with </w:t>
      </w:r>
      <w:proofErr w:type="spellStart"/>
      <w:r>
        <w:t>GitLab</w:t>
      </w:r>
      <w:proofErr w:type="spellEnd"/>
      <w:r>
        <w:t xml:space="preserve"> CI and </w:t>
      </w:r>
      <w:proofErr w:type="spellStart"/>
      <w:r>
        <w:t>IaC</w:t>
      </w:r>
      <w:proofErr w:type="spellEnd"/>
      <w:r>
        <w:t xml:space="preserve"> using </w:t>
      </w:r>
      <w:proofErr w:type="spellStart"/>
      <w:r>
        <w:t>Terraform</w:t>
      </w:r>
      <w:proofErr w:type="spellEnd"/>
      <w:r>
        <w:t>.</w:t>
      </w:r>
    </w:p>
    <w:p w:rsidR="00745FE9" w:rsidRDefault="00745FE9" w:rsidP="00FB2A38">
      <w:pPr>
        <w:numPr>
          <w:ilvl w:val="1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Reduced deployment time by 50% and eliminated configuration errors.</w:t>
      </w:r>
    </w:p>
    <w:p w:rsidR="00745FE9" w:rsidRDefault="00745FE9" w:rsidP="00FB2A38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Create a CI/CD pipeline with </w:t>
      </w:r>
      <w:proofErr w:type="spellStart"/>
      <w:r>
        <w:t>IaC</w:t>
      </w:r>
      <w:proofErr w:type="spellEnd"/>
      <w:r>
        <w:t xml:space="preserve"> for automated, reliable deployments.</w:t>
      </w:r>
    </w:p>
    <w:p w:rsidR="00745FE9" w:rsidRDefault="00745FE9" w:rsidP="00745FE9">
      <w:pPr>
        <w:pStyle w:val="Heading4"/>
      </w:pPr>
      <w:r>
        <w:rPr>
          <w:rStyle w:val="Strong"/>
          <w:b/>
          <w:bCs/>
        </w:rPr>
        <w:t>Module 6: Capstone Project</w:t>
      </w:r>
      <w:r>
        <w:t xml:space="preserve"> (2 Weeks)</w:t>
      </w:r>
    </w:p>
    <w:p w:rsidR="00745FE9" w:rsidRDefault="00745FE9" w:rsidP="00FB2A3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Learners will design and deploy an integrative project using AWS, Azure, GCP, or a hybrid cloud solution with </w:t>
      </w:r>
      <w:proofErr w:type="spellStart"/>
      <w:r>
        <w:t>DevOps</w:t>
      </w:r>
      <w:proofErr w:type="spellEnd"/>
      <w:r>
        <w:t>.</w:t>
      </w:r>
    </w:p>
    <w:p w:rsidR="00745FE9" w:rsidRDefault="00745FE9" w:rsidP="00FB2A38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Presentation and demonstration of </w:t>
      </w:r>
      <w:proofErr w:type="gramStart"/>
      <w:r>
        <w:t>a fully</w:t>
      </w:r>
      <w:proofErr w:type="gramEnd"/>
      <w:r>
        <w:t xml:space="preserve"> functional cloud architecture, followed by peer and instructor feedback.</w:t>
      </w:r>
    </w:p>
    <w:p w:rsidR="00745FE9" w:rsidRDefault="00745FE9" w:rsidP="00745FE9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745FE9" w:rsidRDefault="00745FE9" w:rsidP="00745FE9">
      <w:pPr>
        <w:pStyle w:val="Heading3"/>
      </w:pPr>
      <w:r>
        <w:rPr>
          <w:rStyle w:val="Strong"/>
          <w:b/>
          <w:bCs/>
        </w:rPr>
        <w:t>3. Support Resources</w:t>
      </w:r>
    </w:p>
    <w:p w:rsidR="00745FE9" w:rsidRDefault="00745FE9" w:rsidP="00FB2A38">
      <w:pPr>
        <w:pStyle w:val="NormalWeb"/>
        <w:numPr>
          <w:ilvl w:val="0"/>
          <w:numId w:val="8"/>
        </w:numPr>
      </w:pPr>
      <w:r>
        <w:rPr>
          <w:rStyle w:val="Strong"/>
        </w:rPr>
        <w:t>Core Readings and Tutorials:</w:t>
      </w:r>
    </w:p>
    <w:p w:rsidR="00745FE9" w:rsidRDefault="00745FE9" w:rsidP="00FB2A38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AWS Whitepapers: </w:t>
      </w:r>
      <w:hyperlink r:id="rId8" w:tgtFrame="_new" w:history="1">
        <w:r>
          <w:rPr>
            <w:rStyle w:val="Hyperlink"/>
          </w:rPr>
          <w:t>AWS Whitepapers</w:t>
        </w:r>
      </w:hyperlink>
    </w:p>
    <w:p w:rsidR="00745FE9" w:rsidRDefault="00745FE9" w:rsidP="00FB2A38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Microsoft Azure Fundamentals Learning Path: </w:t>
      </w:r>
      <w:hyperlink r:id="rId9" w:tgtFrame="_new" w:history="1">
        <w:r>
          <w:rPr>
            <w:rStyle w:val="Hyperlink"/>
          </w:rPr>
          <w:t>Azure Fundamentals</w:t>
        </w:r>
      </w:hyperlink>
    </w:p>
    <w:p w:rsidR="00745FE9" w:rsidRDefault="00745FE9" w:rsidP="00FB2A38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>GCP Associate Engineer Resources: Google Cloud Training</w:t>
      </w:r>
    </w:p>
    <w:p w:rsidR="00745FE9" w:rsidRDefault="00745FE9" w:rsidP="00FB2A38">
      <w:pPr>
        <w:pStyle w:val="NormalWeb"/>
        <w:numPr>
          <w:ilvl w:val="0"/>
          <w:numId w:val="8"/>
        </w:numPr>
      </w:pPr>
      <w:r>
        <w:rPr>
          <w:rStyle w:val="Strong"/>
        </w:rPr>
        <w:t>Lab Resources and Practice Platforms:</w:t>
      </w:r>
    </w:p>
    <w:p w:rsidR="00745FE9" w:rsidRDefault="00745FE9" w:rsidP="00FB2A38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AWS Labs:</w:t>
      </w:r>
      <w:r>
        <w:t xml:space="preserve"> </w:t>
      </w:r>
      <w:hyperlink r:id="rId10" w:tgtFrame="_new" w:history="1">
        <w:proofErr w:type="spellStart"/>
        <w:r>
          <w:rPr>
            <w:rStyle w:val="Hyperlink"/>
          </w:rPr>
          <w:t>Qwiklabs</w:t>
        </w:r>
        <w:proofErr w:type="spellEnd"/>
        <w:r>
          <w:rPr>
            <w:rStyle w:val="Hyperlink"/>
          </w:rPr>
          <w:t xml:space="preserve"> for AWS</w:t>
        </w:r>
      </w:hyperlink>
    </w:p>
    <w:p w:rsidR="00745FE9" w:rsidRDefault="00745FE9" w:rsidP="00FB2A38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Azure Sandbox Environment:</w:t>
      </w:r>
      <w:r>
        <w:t xml:space="preserve"> </w:t>
      </w:r>
      <w:hyperlink r:id="rId11" w:tgtFrame="_new" w:history="1">
        <w:r>
          <w:rPr>
            <w:rStyle w:val="Hyperlink"/>
          </w:rPr>
          <w:t>Azure Lab Services</w:t>
        </w:r>
      </w:hyperlink>
    </w:p>
    <w:p w:rsidR="00745FE9" w:rsidRDefault="00745FE9" w:rsidP="00FB2A38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GCP Practice Labs:</w:t>
      </w:r>
      <w:r>
        <w:t xml:space="preserve"> </w:t>
      </w:r>
      <w:hyperlink r:id="rId12" w:tgtFrame="_new" w:history="1">
        <w:proofErr w:type="spellStart"/>
        <w:r>
          <w:rPr>
            <w:rStyle w:val="Hyperlink"/>
          </w:rPr>
          <w:t>Qwiklabs</w:t>
        </w:r>
        <w:proofErr w:type="spellEnd"/>
        <w:r>
          <w:rPr>
            <w:rStyle w:val="Hyperlink"/>
          </w:rPr>
          <w:t xml:space="preserve"> for GCP</w:t>
        </w:r>
      </w:hyperlink>
    </w:p>
    <w:p w:rsidR="00745FE9" w:rsidRDefault="00745FE9" w:rsidP="00FB2A38">
      <w:pPr>
        <w:pStyle w:val="NormalWeb"/>
        <w:numPr>
          <w:ilvl w:val="0"/>
          <w:numId w:val="8"/>
        </w:numPr>
      </w:pPr>
      <w:r>
        <w:rPr>
          <w:rStyle w:val="Strong"/>
        </w:rPr>
        <w:t>Recommended Tools and Applications:</w:t>
      </w:r>
    </w:p>
    <w:p w:rsidR="00745FE9" w:rsidRDefault="00745FE9" w:rsidP="00FB2A38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Version Control:</w:t>
      </w:r>
      <w:r>
        <w:t xml:space="preserve"> </w:t>
      </w:r>
      <w:proofErr w:type="spellStart"/>
      <w:r>
        <w:t>GitHub</w:t>
      </w:r>
      <w:proofErr w:type="spellEnd"/>
      <w:r>
        <w:t xml:space="preserve">, </w:t>
      </w:r>
      <w:proofErr w:type="spellStart"/>
      <w:r>
        <w:t>GitLab</w:t>
      </w:r>
      <w:proofErr w:type="spellEnd"/>
      <w:r>
        <w:t xml:space="preserve">, </w:t>
      </w:r>
      <w:proofErr w:type="spellStart"/>
      <w:r>
        <w:t>Bitbucket</w:t>
      </w:r>
      <w:proofErr w:type="spellEnd"/>
      <w:r>
        <w:t xml:space="preserve"> for version management.</w:t>
      </w:r>
    </w:p>
    <w:p w:rsidR="00745FE9" w:rsidRDefault="00745FE9" w:rsidP="00FB2A38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CI/CD Tools:</w:t>
      </w:r>
      <w:r>
        <w:t xml:space="preserve"> Jenkins, </w:t>
      </w:r>
      <w:proofErr w:type="spellStart"/>
      <w:r>
        <w:t>GitHub</w:t>
      </w:r>
      <w:proofErr w:type="spellEnd"/>
      <w:r>
        <w:t xml:space="preserve"> Actions, </w:t>
      </w:r>
      <w:proofErr w:type="spellStart"/>
      <w:r>
        <w:t>GitLab</w:t>
      </w:r>
      <w:proofErr w:type="spellEnd"/>
      <w:r>
        <w:t xml:space="preserve"> CI/CD for continuous integration and deployment.</w:t>
      </w:r>
    </w:p>
    <w:p w:rsidR="00745FE9" w:rsidRDefault="00745FE9" w:rsidP="00FB2A38">
      <w:pPr>
        <w:numPr>
          <w:ilvl w:val="1"/>
          <w:numId w:val="8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IaC</w:t>
      </w:r>
      <w:proofErr w:type="spellEnd"/>
      <w:r>
        <w:rPr>
          <w:rStyle w:val="Strong"/>
        </w:rPr>
        <w:t xml:space="preserve"> Tools:</w:t>
      </w:r>
      <w:r>
        <w:t xml:space="preserve"> </w:t>
      </w:r>
      <w:proofErr w:type="spellStart"/>
      <w:r>
        <w:t>Terraform</w:t>
      </w:r>
      <w:proofErr w:type="spellEnd"/>
      <w:r>
        <w:t xml:space="preserve">, AWS </w:t>
      </w:r>
      <w:proofErr w:type="spellStart"/>
      <w:r>
        <w:t>CloudFormation</w:t>
      </w:r>
      <w:proofErr w:type="spellEnd"/>
      <w:r>
        <w:t>, and ARM templates.</w:t>
      </w:r>
    </w:p>
    <w:p w:rsidR="00745FE9" w:rsidRDefault="00745FE9" w:rsidP="00FB2A38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rPr>
          <w:rStyle w:val="Strong"/>
        </w:rPr>
        <w:t>Monitoring and Logging:</w:t>
      </w:r>
      <w:r>
        <w:t xml:space="preserve"> Prometheus, </w:t>
      </w:r>
      <w:proofErr w:type="spellStart"/>
      <w:r>
        <w:t>Grafana</w:t>
      </w:r>
      <w:proofErr w:type="spellEnd"/>
      <w:r>
        <w:t xml:space="preserve">, AWS </w:t>
      </w:r>
      <w:proofErr w:type="spellStart"/>
      <w:r>
        <w:t>CloudWatch</w:t>
      </w:r>
      <w:proofErr w:type="spellEnd"/>
      <w:r>
        <w:t>, Azure Monitor, GCP Cloud Monitoring.</w:t>
      </w:r>
    </w:p>
    <w:p w:rsidR="00745FE9" w:rsidRDefault="00745FE9" w:rsidP="00FB2A38">
      <w:pPr>
        <w:pStyle w:val="NormalWeb"/>
        <w:numPr>
          <w:ilvl w:val="0"/>
          <w:numId w:val="8"/>
        </w:numPr>
      </w:pPr>
      <w:r>
        <w:rPr>
          <w:rStyle w:val="Strong"/>
        </w:rPr>
        <w:t>Communities and Forums:</w:t>
      </w:r>
    </w:p>
    <w:p w:rsidR="00745FE9" w:rsidRDefault="00745FE9" w:rsidP="00FB2A38">
      <w:pPr>
        <w:numPr>
          <w:ilvl w:val="1"/>
          <w:numId w:val="8"/>
        </w:numPr>
        <w:spacing w:before="100" w:beforeAutospacing="1" w:after="100" w:afterAutospacing="1" w:line="240" w:lineRule="auto"/>
      </w:pPr>
      <w:r>
        <w:t xml:space="preserve">Stack Overflow for cloud computing and </w:t>
      </w:r>
      <w:proofErr w:type="spellStart"/>
      <w:r>
        <w:t>DevOps</w:t>
      </w:r>
      <w:proofErr w:type="spellEnd"/>
      <w:r>
        <w:t xml:space="preserve">: </w:t>
      </w:r>
      <w:hyperlink r:id="rId13" w:tgtFrame="_new" w:history="1">
        <w:r>
          <w:rPr>
            <w:rStyle w:val="Hyperlink"/>
          </w:rPr>
          <w:t>Stack Overflow</w:t>
        </w:r>
      </w:hyperlink>
    </w:p>
    <w:p w:rsidR="00745FE9" w:rsidRDefault="00745FE9" w:rsidP="00FB2A38">
      <w:pPr>
        <w:numPr>
          <w:ilvl w:val="1"/>
          <w:numId w:val="8"/>
        </w:numPr>
        <w:spacing w:before="100" w:beforeAutospacing="1" w:after="100" w:afterAutospacing="1" w:line="240" w:lineRule="auto"/>
      </w:pPr>
      <w:proofErr w:type="spellStart"/>
      <w:r>
        <w:t>Reddit’s</w:t>
      </w:r>
      <w:proofErr w:type="spellEnd"/>
      <w:r>
        <w:t xml:space="preserve"> </w:t>
      </w:r>
      <w:proofErr w:type="spellStart"/>
      <w:r>
        <w:t>DevOps</w:t>
      </w:r>
      <w:proofErr w:type="spellEnd"/>
      <w:r>
        <w:t xml:space="preserve"> community: </w:t>
      </w:r>
      <w:hyperlink r:id="rId14" w:tgtFrame="_new" w:history="1">
        <w:r>
          <w:rPr>
            <w:rStyle w:val="Hyperlink"/>
          </w:rPr>
          <w:t>r/</w:t>
        </w:r>
        <w:proofErr w:type="spellStart"/>
        <w:r>
          <w:rPr>
            <w:rStyle w:val="Hyperlink"/>
          </w:rPr>
          <w:t>devops</w:t>
        </w:r>
        <w:proofErr w:type="spellEnd"/>
      </w:hyperlink>
    </w:p>
    <w:p w:rsidR="00745FE9" w:rsidRDefault="00745FE9" w:rsidP="00745FE9">
      <w:pPr>
        <w:pStyle w:val="NormalWeb"/>
      </w:pPr>
      <w:r>
        <w:t xml:space="preserve">This plan offers a structured learning experience, with STAR examples clarifying the application of cloud and </w:t>
      </w:r>
      <w:proofErr w:type="spellStart"/>
      <w:r>
        <w:t>DevOps</w:t>
      </w:r>
      <w:proofErr w:type="spellEnd"/>
      <w:r>
        <w:t xml:space="preserve"> concepts. Through hands-on practice and well-structured assessments, learners will achieve a solid foundation in multi-cloud and </w:t>
      </w:r>
      <w:proofErr w:type="spellStart"/>
      <w:r>
        <w:t>DevOps</w:t>
      </w:r>
      <w:proofErr w:type="spellEnd"/>
      <w:r>
        <w:t xml:space="preserve"> practices.</w:t>
      </w:r>
    </w:p>
    <w:p w:rsidR="00553FEB" w:rsidRPr="00876195" w:rsidRDefault="00553FEB" w:rsidP="00461EC4">
      <w:pPr>
        <w:pStyle w:val="Heading3"/>
      </w:pPr>
      <w:bookmarkStart w:id="0" w:name="_GoBack"/>
      <w:bookmarkEnd w:id="0"/>
    </w:p>
    <w:sectPr w:rsidR="00553FEB" w:rsidRPr="00876195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A38" w:rsidRDefault="00FB2A38" w:rsidP="00553FEB">
      <w:pPr>
        <w:spacing w:after="0" w:line="240" w:lineRule="auto"/>
      </w:pPr>
      <w:r>
        <w:separator/>
      </w:r>
    </w:p>
  </w:endnote>
  <w:endnote w:type="continuationSeparator" w:id="0">
    <w:p w:rsidR="00FB2A38" w:rsidRDefault="00FB2A38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A38" w:rsidRDefault="00FB2A38" w:rsidP="00553FEB">
      <w:pPr>
        <w:spacing w:after="0" w:line="240" w:lineRule="auto"/>
      </w:pPr>
      <w:r>
        <w:separator/>
      </w:r>
    </w:p>
  </w:footnote>
  <w:footnote w:type="continuationSeparator" w:id="0">
    <w:p w:rsidR="00FB2A38" w:rsidRDefault="00FB2A38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553F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pStyle w:val="Strong"/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pStyle w:val="Strong"/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pStyle w:val="Strong"/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pStyle w:val="Strong"/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553F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553F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A6E89"/>
    <w:rsid w:val="000D3116"/>
    <w:rsid w:val="00205A9E"/>
    <w:rsid w:val="002209AE"/>
    <w:rsid w:val="002250CA"/>
    <w:rsid w:val="00231EFF"/>
    <w:rsid w:val="00461EC4"/>
    <w:rsid w:val="004C2BB4"/>
    <w:rsid w:val="00553FEB"/>
    <w:rsid w:val="005E28E3"/>
    <w:rsid w:val="0069592A"/>
    <w:rsid w:val="00745FE9"/>
    <w:rsid w:val="00876195"/>
    <w:rsid w:val="008A28F7"/>
    <w:rsid w:val="008F7CD3"/>
    <w:rsid w:val="00901F86"/>
    <w:rsid w:val="00A50EEE"/>
    <w:rsid w:val="00BC583E"/>
    <w:rsid w:val="00BF77A3"/>
    <w:rsid w:val="00CB3F58"/>
    <w:rsid w:val="00D346F0"/>
    <w:rsid w:val="00F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s.amazon.com/whitepapers/" TargetMode="External"/><Relationship Id="rId13" Type="http://schemas.openxmlformats.org/officeDocument/2006/relationships/hyperlink" Target="https://stackoverflow.com/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qwiklabs.co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zure.microsoft.com/en-us/services/lab-services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qwiklabs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microsoft.com/en-us/learn/azure/" TargetMode="External"/><Relationship Id="rId14" Type="http://schemas.openxmlformats.org/officeDocument/2006/relationships/hyperlink" Target="https://www.reddit.com/r/devop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2</cp:revision>
  <dcterms:created xsi:type="dcterms:W3CDTF">2024-10-17T05:53:00Z</dcterms:created>
  <dcterms:modified xsi:type="dcterms:W3CDTF">2024-10-17T05:53:00Z</dcterms:modified>
</cp:coreProperties>
</file>